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14:paraId="2CE11CC7" w14:textId="77777777" w:rsidTr="00047E06">
        <w:tc>
          <w:tcPr>
            <w:tcW w:w="6521" w:type="dxa"/>
          </w:tcPr>
          <w:p w14:paraId="63802BC8" w14:textId="303CBE77" w:rsidR="006E6DBC" w:rsidRP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7DB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97DBF">
              <w:rPr>
                <w:rFonts w:ascii="Times New Roman" w:hAnsi="Times New Roman"/>
                <w:bCs/>
                <w:sz w:val="24"/>
                <w:szCs w:val="24"/>
              </w:rPr>
              <w:instrText xml:space="preserve"> MERGEFIELD "Наименование_СМСП" </w:instrText>
            </w:r>
            <w:r w:rsidR="00F97DB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97DBF">
              <w:rPr>
                <w:rFonts w:ascii="Times New Roman" w:hAnsi="Times New Roman"/>
                <w:bCs/>
                <w:noProof/>
                <w:sz w:val="24"/>
                <w:szCs w:val="24"/>
              </w:rPr>
              <w:t>«Наименование_СМСП»</w:t>
            </w:r>
            <w:r w:rsidR="00F97DB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48" w:type="dxa"/>
            <w:vMerge w:val="restart"/>
          </w:tcPr>
          <w:p w14:paraId="2BB94BEA" w14:textId="58BCC194" w:rsidR="006E6DBC" w:rsidRPr="009D45AE" w:rsidRDefault="00C73230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14:paraId="2A7A860E" w14:textId="195D7712"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14:paraId="3975874D" w14:textId="77777777"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C89D9" w14:textId="6CD461FF"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14:paraId="61C87B4E" w14:textId="77777777" w:rsidTr="00047E06">
        <w:tc>
          <w:tcPr>
            <w:tcW w:w="6521" w:type="dxa"/>
          </w:tcPr>
          <w:p w14:paraId="5319DB0E" w14:textId="649AAF9B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57B235D5" w14:textId="77777777" w:rsidTr="00047E06">
        <w:tc>
          <w:tcPr>
            <w:tcW w:w="6521" w:type="dxa"/>
          </w:tcPr>
          <w:p w14:paraId="632F3C2C" w14:textId="1D4FB90F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77A163FF" w14:textId="77777777" w:rsidTr="00047E06">
        <w:tc>
          <w:tcPr>
            <w:tcW w:w="6521" w:type="dxa"/>
          </w:tcPr>
          <w:p w14:paraId="6AC80996" w14:textId="167B2F92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4C76A995" w14:textId="77777777" w:rsidTr="00047E06">
        <w:tc>
          <w:tcPr>
            <w:tcW w:w="6521" w:type="dxa"/>
          </w:tcPr>
          <w:p w14:paraId="058613B1" w14:textId="0EDCB395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1D38C171" w14:textId="77777777" w:rsidTr="00047E06">
        <w:tc>
          <w:tcPr>
            <w:tcW w:w="6521" w:type="dxa"/>
          </w:tcPr>
          <w:p w14:paraId="7F5495D0" w14:textId="52851FE9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469CA" w14:textId="19E9435D"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CA1084" w14:textId="77777777" w:rsidR="00684742" w:rsidRPr="009D45AE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DCE540" w14:textId="560D5167"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742">
        <w:rPr>
          <w:rFonts w:ascii="Times New Roman" w:hAnsi="Times New Roman"/>
          <w:b/>
          <w:bCs/>
          <w:sz w:val="28"/>
          <w:szCs w:val="28"/>
        </w:rPr>
        <w:t>Заявка на оказание комплексной услуги</w:t>
      </w:r>
    </w:p>
    <w:p w14:paraId="2970AED3" w14:textId="77777777"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DED2BE" w14:textId="25F5770B" w:rsidR="00D13F20" w:rsidRPr="006E6DBC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</w:t>
      </w:r>
      <w:r w:rsidR="009D45AE" w:rsidRPr="006E6DBC">
        <w:rPr>
          <w:rFonts w:ascii="Times New Roman" w:hAnsi="Times New Roman"/>
          <w:sz w:val="24"/>
          <w:szCs w:val="24"/>
        </w:rPr>
        <w:t xml:space="preserve"> оказать комплексную услугу </w:t>
      </w:r>
      <w:r w:rsidR="003A7DB7" w:rsidRPr="00DB3B40">
        <w:rPr>
          <w:rFonts w:ascii="Times New Roman" w:hAnsi="Times New Roman"/>
          <w:b/>
          <w:bCs/>
          <w:sz w:val="24"/>
          <w:szCs w:val="24"/>
        </w:rPr>
        <w:t>по содействию в размещении СМСП и (или) товара (работы, услуги) СМСП на международных электронных торговых площадках</w:t>
      </w:r>
      <w:r w:rsidR="009D45AE" w:rsidRPr="006E6DBC">
        <w:rPr>
          <w:rFonts w:ascii="Times New Roman" w:hAnsi="Times New Roman"/>
          <w:sz w:val="24"/>
          <w:szCs w:val="24"/>
        </w:rPr>
        <w:t>, включающую в себя</w:t>
      </w:r>
      <w:r w:rsidR="00D13F20" w:rsidRPr="006E6DBC">
        <w:rPr>
          <w:rFonts w:ascii="Times New Roman" w:hAnsi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6E6DBC" w14:paraId="41A77A28" w14:textId="77777777" w:rsidTr="00DD3BA0">
        <w:tc>
          <w:tcPr>
            <w:tcW w:w="9769" w:type="dxa"/>
          </w:tcPr>
          <w:p w14:paraId="4CB7D51C" w14:textId="77777777" w:rsidR="00DD3BA0" w:rsidRPr="006E6DBC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1. Базовые (обязательные) услуги:</w:t>
            </w:r>
          </w:p>
          <w:p w14:paraId="65C4957B" w14:textId="74B7AE0B" w:rsidR="00DD3BA0" w:rsidRPr="00E66120" w:rsidRDefault="00D32FCA" w:rsidP="00E6612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31051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12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 Р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>егистраци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 xml:space="preserve"> и (или) продвижение 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 xml:space="preserve">СМСП </w:t>
            </w:r>
            <w:r w:rsidR="00E66120" w:rsidRPr="00E66120">
              <w:rPr>
                <w:rFonts w:ascii="Times New Roman" w:hAnsi="Times New Roman"/>
                <w:bCs/>
                <w:sz w:val="24"/>
                <w:szCs w:val="24"/>
              </w:rPr>
              <w:t>на международной электронной торговой площадке</w:t>
            </w:r>
            <w:r w:rsidR="00E661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D3BA0" w:rsidRPr="006E6DBC" w14:paraId="753828CF" w14:textId="77777777" w:rsidTr="00DD3BA0">
        <w:tc>
          <w:tcPr>
            <w:tcW w:w="9769" w:type="dxa"/>
          </w:tcPr>
          <w:p w14:paraId="77547846" w14:textId="2591AB56" w:rsidR="00DD3BA0" w:rsidRPr="006E6DBC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2. Дополнительные услуги:</w:t>
            </w:r>
          </w:p>
          <w:p w14:paraId="71863091" w14:textId="25AB2518" w:rsidR="00E66120" w:rsidRPr="00C013DD" w:rsidRDefault="00D32FCA" w:rsidP="00047E0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6E6D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6E6DBC">
              <w:rPr>
                <w:rFonts w:ascii="Times New Roman" w:hAnsi="Times New Roman"/>
                <w:sz w:val="24"/>
                <w:szCs w:val="24"/>
              </w:rPr>
              <w:t> </w:t>
            </w:r>
            <w:r w:rsidR="00E66120">
              <w:rPr>
                <w:rFonts w:ascii="Times New Roman" w:hAnsi="Times New Roman"/>
                <w:sz w:val="24"/>
                <w:szCs w:val="24"/>
              </w:rPr>
              <w:t>А</w:t>
            </w:r>
            <w:r w:rsidR="00E66120" w:rsidRPr="00E66120">
              <w:rPr>
                <w:rFonts w:ascii="Times New Roman" w:hAnsi="Times New Roman"/>
                <w:sz w:val="24"/>
                <w:szCs w:val="24"/>
              </w:rPr>
              <w:t>даптаци</w:t>
            </w:r>
            <w:r w:rsidR="00E66120">
              <w:rPr>
                <w:rFonts w:ascii="Times New Roman" w:hAnsi="Times New Roman"/>
                <w:sz w:val="24"/>
                <w:szCs w:val="24"/>
              </w:rPr>
              <w:t>я</w:t>
            </w:r>
            <w:r w:rsidR="00E66120" w:rsidRPr="00E66120">
              <w:rPr>
                <w:rFonts w:ascii="Times New Roman" w:hAnsi="Times New Roman"/>
                <w:sz w:val="24"/>
                <w:szCs w:val="24"/>
              </w:rPr>
              <w:t xml:space="preserve"> и перевод информации, указанной на упаковке товара, других материалах, включая съемку </w:t>
            </w:r>
            <w:r w:rsidR="00E66120" w:rsidRPr="00C013DD">
              <w:rPr>
                <w:rFonts w:ascii="Times New Roman" w:hAnsi="Times New Roman"/>
                <w:sz w:val="24"/>
                <w:szCs w:val="24"/>
              </w:rPr>
              <w:t>продукта.</w:t>
            </w:r>
          </w:p>
          <w:p w14:paraId="51062EA4" w14:textId="4F50C2A5" w:rsidR="00DD3BA0" w:rsidRPr="006E6DBC" w:rsidRDefault="00D32FCA" w:rsidP="00DB3B4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21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C013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C013DD">
              <w:rPr>
                <w:rFonts w:ascii="Times New Roman" w:hAnsi="Times New Roman"/>
                <w:sz w:val="24"/>
                <w:szCs w:val="24"/>
              </w:rPr>
              <w:t> </w:t>
            </w:r>
            <w:r w:rsidR="00DB3B40" w:rsidRPr="00C013DD">
              <w:rPr>
                <w:rFonts w:ascii="Times New Roman" w:hAnsi="Times New Roman"/>
                <w:sz w:val="24"/>
                <w:szCs w:val="24"/>
              </w:rPr>
              <w:t>Содействие в размещении</w:t>
            </w:r>
            <w:r w:rsidR="00DB3B40" w:rsidRPr="00DB3B40">
              <w:rPr>
                <w:rFonts w:ascii="Times New Roman" w:hAnsi="Times New Roman"/>
                <w:sz w:val="24"/>
                <w:szCs w:val="24"/>
              </w:rPr>
              <w:t xml:space="preserve"> и хранении продукции </w:t>
            </w:r>
            <w:r w:rsidR="00DB3B40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DB3B40" w:rsidRPr="00DB3B40">
              <w:rPr>
                <w:rFonts w:ascii="Times New Roman" w:hAnsi="Times New Roman"/>
                <w:sz w:val="24"/>
                <w:szCs w:val="24"/>
              </w:rPr>
              <w:t xml:space="preserve"> в местах временного хранения за рубежом не более 6 месяцев площадью не более 100 квадратных метров</w:t>
            </w:r>
            <w:r w:rsidR="00DB3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0310F2" w14:textId="77777777" w:rsidR="006E6DBC" w:rsidRPr="006E6DBC" w:rsidRDefault="006E6DBC" w:rsidP="00047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D00406" w14:textId="5DF83C59" w:rsidR="00A35FCE" w:rsidRPr="006E6DBC" w:rsidRDefault="00D13F20" w:rsidP="00047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BC">
        <w:rPr>
          <w:rFonts w:ascii="Times New Roman" w:hAnsi="Times New Roman"/>
          <w:sz w:val="24"/>
          <w:szCs w:val="24"/>
        </w:rPr>
        <w:t xml:space="preserve">Подтверждаем, что </w:t>
      </w:r>
      <w:r w:rsidR="00047E06">
        <w:rPr>
          <w:rFonts w:ascii="Times New Roman" w:hAnsi="Times New Roman"/>
          <w:sz w:val="24"/>
          <w:szCs w:val="24"/>
        </w:rPr>
        <w:t>СМСП</w:t>
      </w:r>
      <w:r w:rsidR="00A35FCE" w:rsidRPr="006E6DBC">
        <w:rPr>
          <w:rFonts w:ascii="Times New Roman" w:hAnsi="Times New Roman"/>
          <w:sz w:val="24"/>
          <w:szCs w:val="24"/>
        </w:rPr>
        <w:t>:</w:t>
      </w:r>
      <w:r w:rsidRPr="006E6DBC">
        <w:rPr>
          <w:rFonts w:ascii="Times New Roman" w:hAnsi="Times New Roman"/>
          <w:sz w:val="24"/>
          <w:szCs w:val="24"/>
        </w:rPr>
        <w:t xml:space="preserve"> </w:t>
      </w:r>
    </w:p>
    <w:p w14:paraId="498FC5F8" w14:textId="5D9A5A9C" w:rsidR="00A47BCD" w:rsidRPr="00A47BCD" w:rsidRDefault="00A47BCD" w:rsidP="00A47BCD">
      <w:pPr>
        <w:pStyle w:val="aa"/>
        <w:numPr>
          <w:ilvl w:val="0"/>
          <w:numId w:val="10"/>
        </w:numPr>
        <w:ind w:left="0" w:firstLine="709"/>
        <w:jc w:val="both"/>
      </w:pPr>
      <w:r w:rsidRPr="00A47BCD">
        <w:t>не получал субсидии из федерального бюджета или бюджета Мурманской области на возмещение тех же затрат на основании иных правовых актов Российской Федерации;</w:t>
      </w:r>
    </w:p>
    <w:p w14:paraId="2BAA90AA" w14:textId="71D5A042" w:rsidR="00A47BCD" w:rsidRPr="00D7104F" w:rsidRDefault="00A47BCD" w:rsidP="00A47BCD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 </w:t>
      </w:r>
      <w:r w:rsidRPr="00D7104F"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497C8DDE" w14:textId="4D5F89C1" w:rsidR="00A47BCD" w:rsidRPr="00D32FCA" w:rsidRDefault="00A47BCD" w:rsidP="00A47BCD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 </w:t>
      </w:r>
      <w:r w:rsidRPr="00D32FCA">
        <w:t xml:space="preserve">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 </w:t>
      </w:r>
    </w:p>
    <w:p w14:paraId="2252CF8F" w14:textId="77777777" w:rsidR="0012538D" w:rsidRPr="00D32FCA" w:rsidRDefault="0012538D" w:rsidP="00A47BCD">
      <w:pPr>
        <w:pStyle w:val="af3"/>
        <w:numPr>
          <w:ilvl w:val="0"/>
          <w:numId w:val="10"/>
        </w:numPr>
        <w:spacing w:before="0" w:beforeAutospacing="0" w:after="0" w:afterAutospacing="0" w:line="288" w:lineRule="atLeast"/>
        <w:ind w:left="0" w:firstLine="709"/>
        <w:jc w:val="both"/>
      </w:pPr>
      <w:r w:rsidRPr="00D32FCA">
        <w:t>получил результаты подбора международной электронной торговой площадки</w:t>
      </w:r>
    </w:p>
    <w:p w14:paraId="0D2644FD" w14:textId="3E11013C" w:rsidR="0012538D" w:rsidRPr="00D32FCA" w:rsidRDefault="0012538D" w:rsidP="00A47BCD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</w:pPr>
      <w:r w:rsidRPr="00D32FCA">
        <w:t>имеет сертификаты и (или) разрешительные документы, необходим</w:t>
      </w:r>
      <w:r w:rsidR="00001F72" w:rsidRPr="00D32FCA">
        <w:t>ы</w:t>
      </w:r>
      <w:r w:rsidRPr="00D32FCA">
        <w:t>е для экспорта планируемых к размещению на международной электронной торговой площадке товаров (работ, услуг).</w:t>
      </w:r>
    </w:p>
    <w:p w14:paraId="74600826" w14:textId="2861777E" w:rsidR="00F36947" w:rsidRPr="006E6DBC" w:rsidRDefault="00F36947" w:rsidP="00864682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98"/>
        <w:gridCol w:w="3242"/>
      </w:tblGrid>
      <w:tr w:rsidR="000F72EA" w:rsidRPr="006E6DBC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17B0B09" w:rsidR="000F72EA" w:rsidRPr="006E6DBC" w:rsidRDefault="00F97DBF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MERGEFIELD "Должность"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«Должность»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32" w:type="dxa"/>
            <w:vAlign w:val="bottom"/>
          </w:tcPr>
          <w:p w14:paraId="1DF1A64A" w14:textId="4382FAA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37E054AC" w:rsidR="000F72EA" w:rsidRPr="006E6DBC" w:rsidRDefault="00F97DBF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MERGEFIELD "ФИО"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«ФИО»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F72EA" w:rsidRPr="006E6DBC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3767252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14:paraId="06A89D8C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0F72EA" w:rsidRPr="006E6DBC" w14:paraId="0152858C" w14:textId="77777777" w:rsidTr="006233EF">
        <w:tc>
          <w:tcPr>
            <w:tcW w:w="3332" w:type="dxa"/>
            <w:vAlign w:val="center"/>
          </w:tcPr>
          <w:p w14:paraId="2D029B9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61CD3614" w14:textId="77777777" w:rsidTr="006233EF">
        <w:tc>
          <w:tcPr>
            <w:tcW w:w="3332" w:type="dxa"/>
            <w:vAlign w:val="center"/>
          </w:tcPr>
          <w:p w14:paraId="55D9F41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4B6D1" w14:textId="77777777" w:rsidR="00A92B0C" w:rsidRDefault="00A92B0C" w:rsidP="0086468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891491A" w14:textId="77777777" w:rsidR="006E1EF8" w:rsidRPr="00684742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13DD">
        <w:rPr>
          <w:rFonts w:ascii="Times New Roman" w:eastAsia="Times New Roman" w:hAnsi="Times New Roman"/>
          <w:sz w:val="24"/>
          <w:szCs w:val="24"/>
        </w:rPr>
        <w:t>* Услуги предоставляются на условиях софинансирования (в соответствии с Приказом Министерства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84742">
        <w:rPr>
          <w:rFonts w:ascii="Times New Roman" w:eastAsia="Times New Roman" w:hAnsi="Times New Roman"/>
          <w:sz w:val="24"/>
          <w:szCs w:val="24"/>
        </w:rPr>
        <w:t xml:space="preserve">экономического развития </w:t>
      </w:r>
      <w:r>
        <w:rPr>
          <w:rFonts w:ascii="Times New Roman" w:eastAsia="Times New Roman" w:hAnsi="Times New Roman"/>
          <w:sz w:val="24"/>
          <w:szCs w:val="24"/>
        </w:rPr>
        <w:t>РФ от 18.02.2021 г. №77).</w:t>
      </w:r>
    </w:p>
    <w:p w14:paraId="28AE6A5A" w14:textId="77777777" w:rsidR="006E1EF8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632B47E" w14:textId="77777777" w:rsidR="006E1EF8" w:rsidRPr="00684742" w:rsidRDefault="006E1EF8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4682">
        <w:rPr>
          <w:rFonts w:ascii="Times New Roman" w:eastAsia="Times New Roman" w:hAnsi="Times New Roman"/>
          <w:sz w:val="24"/>
          <w:szCs w:val="24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p w14:paraId="6BE947BD" w14:textId="46C40219" w:rsidR="00864682" w:rsidRPr="00684742" w:rsidRDefault="00864682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64682" w:rsidRPr="00684742" w:rsidSect="00D8028E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124B" w14:textId="77777777" w:rsidR="00D8028E" w:rsidRDefault="00D8028E" w:rsidP="001D5786">
      <w:pPr>
        <w:spacing w:after="0" w:line="240" w:lineRule="auto"/>
      </w:pPr>
      <w:r>
        <w:separator/>
      </w:r>
    </w:p>
  </w:endnote>
  <w:endnote w:type="continuationSeparator" w:id="0">
    <w:p w14:paraId="4848AB68" w14:textId="77777777" w:rsidR="00D8028E" w:rsidRDefault="00D8028E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1DEC" w14:textId="77777777" w:rsidR="00D8028E" w:rsidRDefault="00D8028E" w:rsidP="001D5786">
      <w:pPr>
        <w:spacing w:after="0" w:line="240" w:lineRule="auto"/>
      </w:pPr>
      <w:r>
        <w:separator/>
      </w:r>
    </w:p>
  </w:footnote>
  <w:footnote w:type="continuationSeparator" w:id="0">
    <w:p w14:paraId="63839933" w14:textId="77777777" w:rsidR="00D8028E" w:rsidRDefault="00D8028E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4811">
    <w:abstractNumId w:val="9"/>
  </w:num>
  <w:num w:numId="2" w16cid:durableId="1852836815">
    <w:abstractNumId w:val="7"/>
  </w:num>
  <w:num w:numId="3" w16cid:durableId="103153696">
    <w:abstractNumId w:val="3"/>
  </w:num>
  <w:num w:numId="4" w16cid:durableId="1118835141">
    <w:abstractNumId w:val="6"/>
  </w:num>
  <w:num w:numId="5" w16cid:durableId="1754083422">
    <w:abstractNumId w:val="2"/>
  </w:num>
  <w:num w:numId="6" w16cid:durableId="633751455">
    <w:abstractNumId w:val="8"/>
  </w:num>
  <w:num w:numId="7" w16cid:durableId="1326011256">
    <w:abstractNumId w:val="0"/>
  </w:num>
  <w:num w:numId="8" w16cid:durableId="1624650477">
    <w:abstractNumId w:val="1"/>
  </w:num>
  <w:num w:numId="9" w16cid:durableId="1378353809">
    <w:abstractNumId w:val="4"/>
  </w:num>
  <w:num w:numId="10" w16cid:durableId="827402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01F72"/>
    <w:rsid w:val="00017188"/>
    <w:rsid w:val="00047E06"/>
    <w:rsid w:val="00067731"/>
    <w:rsid w:val="000E27AE"/>
    <w:rsid w:val="000F72EA"/>
    <w:rsid w:val="00107FED"/>
    <w:rsid w:val="00113759"/>
    <w:rsid w:val="00121921"/>
    <w:rsid w:val="0012538D"/>
    <w:rsid w:val="00135FB1"/>
    <w:rsid w:val="00153A6E"/>
    <w:rsid w:val="001658D2"/>
    <w:rsid w:val="001801D1"/>
    <w:rsid w:val="0019728E"/>
    <w:rsid w:val="001A585B"/>
    <w:rsid w:val="001C5D32"/>
    <w:rsid w:val="001C6CF2"/>
    <w:rsid w:val="001D30FC"/>
    <w:rsid w:val="001D5786"/>
    <w:rsid w:val="001E30B9"/>
    <w:rsid w:val="001E7119"/>
    <w:rsid w:val="0020565D"/>
    <w:rsid w:val="0026386B"/>
    <w:rsid w:val="00282864"/>
    <w:rsid w:val="0029008A"/>
    <w:rsid w:val="002A3D4D"/>
    <w:rsid w:val="00322EB3"/>
    <w:rsid w:val="00344615"/>
    <w:rsid w:val="003914CB"/>
    <w:rsid w:val="00396AF6"/>
    <w:rsid w:val="003A7DB7"/>
    <w:rsid w:val="003C01F8"/>
    <w:rsid w:val="003D2ED3"/>
    <w:rsid w:val="004013B6"/>
    <w:rsid w:val="00405395"/>
    <w:rsid w:val="004324A3"/>
    <w:rsid w:val="00434C32"/>
    <w:rsid w:val="00446BA0"/>
    <w:rsid w:val="00453D81"/>
    <w:rsid w:val="00454757"/>
    <w:rsid w:val="004C228B"/>
    <w:rsid w:val="004C5C7C"/>
    <w:rsid w:val="00510EF5"/>
    <w:rsid w:val="0051645C"/>
    <w:rsid w:val="005414D4"/>
    <w:rsid w:val="00551172"/>
    <w:rsid w:val="00562176"/>
    <w:rsid w:val="00575632"/>
    <w:rsid w:val="00584BEC"/>
    <w:rsid w:val="005F05B0"/>
    <w:rsid w:val="00607400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1EF8"/>
    <w:rsid w:val="006E6DBC"/>
    <w:rsid w:val="0070659E"/>
    <w:rsid w:val="00710DD5"/>
    <w:rsid w:val="00711962"/>
    <w:rsid w:val="0072429B"/>
    <w:rsid w:val="00733D9B"/>
    <w:rsid w:val="0075036B"/>
    <w:rsid w:val="00754C27"/>
    <w:rsid w:val="007A42F0"/>
    <w:rsid w:val="007C1884"/>
    <w:rsid w:val="00836849"/>
    <w:rsid w:val="00845A12"/>
    <w:rsid w:val="00850AA9"/>
    <w:rsid w:val="00864682"/>
    <w:rsid w:val="00882343"/>
    <w:rsid w:val="00894C25"/>
    <w:rsid w:val="008A7557"/>
    <w:rsid w:val="00927823"/>
    <w:rsid w:val="00960BEA"/>
    <w:rsid w:val="00965A14"/>
    <w:rsid w:val="009863E2"/>
    <w:rsid w:val="009D45AE"/>
    <w:rsid w:val="009F599B"/>
    <w:rsid w:val="00A13D2E"/>
    <w:rsid w:val="00A31815"/>
    <w:rsid w:val="00A35FCE"/>
    <w:rsid w:val="00A47BCD"/>
    <w:rsid w:val="00A55B28"/>
    <w:rsid w:val="00A56229"/>
    <w:rsid w:val="00A92B0C"/>
    <w:rsid w:val="00AC22A5"/>
    <w:rsid w:val="00AC5314"/>
    <w:rsid w:val="00AD16FE"/>
    <w:rsid w:val="00B273FC"/>
    <w:rsid w:val="00B35B31"/>
    <w:rsid w:val="00B40D62"/>
    <w:rsid w:val="00B64A77"/>
    <w:rsid w:val="00B82232"/>
    <w:rsid w:val="00B87845"/>
    <w:rsid w:val="00BC4964"/>
    <w:rsid w:val="00BD15DF"/>
    <w:rsid w:val="00BE03C3"/>
    <w:rsid w:val="00BE547C"/>
    <w:rsid w:val="00BE5B97"/>
    <w:rsid w:val="00BF0456"/>
    <w:rsid w:val="00C013DD"/>
    <w:rsid w:val="00C1740E"/>
    <w:rsid w:val="00C25868"/>
    <w:rsid w:val="00C629DD"/>
    <w:rsid w:val="00C73230"/>
    <w:rsid w:val="00C77889"/>
    <w:rsid w:val="00C84599"/>
    <w:rsid w:val="00CB4B6F"/>
    <w:rsid w:val="00D13F20"/>
    <w:rsid w:val="00D15397"/>
    <w:rsid w:val="00D2484D"/>
    <w:rsid w:val="00D24AF2"/>
    <w:rsid w:val="00D26023"/>
    <w:rsid w:val="00D32FCA"/>
    <w:rsid w:val="00D44EB9"/>
    <w:rsid w:val="00D56A13"/>
    <w:rsid w:val="00D62032"/>
    <w:rsid w:val="00D8028E"/>
    <w:rsid w:val="00DB3B40"/>
    <w:rsid w:val="00DC0BA5"/>
    <w:rsid w:val="00DD3BA0"/>
    <w:rsid w:val="00DE2B3D"/>
    <w:rsid w:val="00DF4193"/>
    <w:rsid w:val="00E27540"/>
    <w:rsid w:val="00E27A64"/>
    <w:rsid w:val="00E52187"/>
    <w:rsid w:val="00E66120"/>
    <w:rsid w:val="00E969C4"/>
    <w:rsid w:val="00F22A46"/>
    <w:rsid w:val="00F36947"/>
    <w:rsid w:val="00F66901"/>
    <w:rsid w:val="00F912CD"/>
    <w:rsid w:val="00F92AF2"/>
    <w:rsid w:val="00F97A46"/>
    <w:rsid w:val="00F97DBF"/>
    <w:rsid w:val="00FB5CF8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Normal (Web)"/>
    <w:basedOn w:val="a"/>
    <w:uiPriority w:val="99"/>
    <w:unhideWhenUsed/>
    <w:rsid w:val="001253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01F7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01F7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01F72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1F7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01F72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Ольга Щур</cp:lastModifiedBy>
  <cp:revision>7</cp:revision>
  <cp:lastPrinted>2021-06-16T07:21:00Z</cp:lastPrinted>
  <dcterms:created xsi:type="dcterms:W3CDTF">2024-03-26T09:18:00Z</dcterms:created>
  <dcterms:modified xsi:type="dcterms:W3CDTF">2024-05-24T13:25:00Z</dcterms:modified>
</cp:coreProperties>
</file>